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2AB2" w:rsidRPr="00672AB2" w:rsidRDefault="00672AB2" w:rsidP="00C164D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44"/>
          <w:szCs w:val="28"/>
          <w:lang w:eastAsia="ru-RU"/>
        </w:rPr>
      </w:pPr>
      <w:r w:rsidRPr="00672AB2">
        <w:rPr>
          <w:rFonts w:ascii="Times New Roman" w:eastAsia="Times New Roman" w:hAnsi="Times New Roman" w:cs="Times New Roman"/>
          <w:b/>
          <w:bCs/>
          <w:sz w:val="44"/>
          <w:szCs w:val="28"/>
          <w:lang w:eastAsia="ru-RU"/>
        </w:rPr>
        <w:t>Памятка</w:t>
      </w:r>
    </w:p>
    <w:p w:rsidR="00672AB2" w:rsidRPr="00672AB2" w:rsidRDefault="00672AB2" w:rsidP="00C164D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44"/>
          <w:szCs w:val="28"/>
          <w:lang w:eastAsia="ru-RU"/>
        </w:rPr>
      </w:pPr>
      <w:r w:rsidRPr="00672AB2">
        <w:rPr>
          <w:rFonts w:ascii="Times New Roman" w:eastAsia="Times New Roman" w:hAnsi="Times New Roman" w:cs="Times New Roman"/>
          <w:b/>
          <w:bCs/>
          <w:sz w:val="44"/>
          <w:szCs w:val="28"/>
          <w:lang w:eastAsia="ru-RU"/>
        </w:rPr>
        <w:t>"Как противодействовать коррупции"</w:t>
      </w:r>
    </w:p>
    <w:p w:rsidR="00FA7C67" w:rsidRDefault="00FA7C67" w:rsidP="00C164D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A7C67" w:rsidRDefault="00FA7C67" w:rsidP="00C164D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72AB2" w:rsidRPr="00FA7C67" w:rsidRDefault="00672AB2" w:rsidP="00FA7C67">
      <w:pPr>
        <w:spacing w:after="0" w:line="240" w:lineRule="auto"/>
        <w:ind w:firstLine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72AB2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1</w:t>
      </w:r>
      <w:r w:rsidRPr="00672AB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 Как вести себя при попытке вымогательства взятки?</w:t>
      </w:r>
    </w:p>
    <w:p w:rsidR="00672AB2" w:rsidRPr="00672AB2" w:rsidRDefault="00672AB2" w:rsidP="00C164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72AB2" w:rsidRPr="00672AB2" w:rsidRDefault="00672AB2" w:rsidP="00C164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72AB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современной Российской истории одной из наиболее негативных тенденций является проявление коррупции.</w:t>
      </w:r>
    </w:p>
    <w:p w:rsidR="00672AB2" w:rsidRPr="00672AB2" w:rsidRDefault="00672AB2" w:rsidP="00C164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2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декабре 2008 года в целях принят Федеральный закон Российской Федерации от 25 декабря </w:t>
      </w:r>
      <w:smartTag w:uri="urn:schemas-microsoft-com:office:smarttags" w:element="metricconverter">
        <w:smartTagPr>
          <w:attr w:name="ProductID" w:val="2008 г"/>
        </w:smartTagPr>
        <w:r w:rsidRPr="00672AB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2008 г</w:t>
        </w:r>
      </w:smartTag>
      <w:r w:rsidRPr="00672AB2">
        <w:rPr>
          <w:rFonts w:ascii="Times New Roman" w:eastAsia="Times New Roman" w:hAnsi="Times New Roman" w:cs="Times New Roman"/>
          <w:sz w:val="28"/>
          <w:szCs w:val="28"/>
          <w:lang w:eastAsia="ru-RU"/>
        </w:rPr>
        <w:t>. N 273-ФЗ "О противодействии коррупции", устанавливающий основные принципы противодействия коррупции, правовые и организационные основы предупреждения коррупции и борьбы с ней, минимизации и (или) ликвидации последствий коррупционных правонарушений.</w:t>
      </w:r>
    </w:p>
    <w:p w:rsidR="00672AB2" w:rsidRPr="00672AB2" w:rsidRDefault="00672AB2" w:rsidP="00C164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2AB2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Настоящим Федеральным законом коррупция определяется как «злоупотребление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лицами».</w:t>
      </w:r>
    </w:p>
    <w:p w:rsidR="00672AB2" w:rsidRPr="00672AB2" w:rsidRDefault="00672AB2" w:rsidP="00C164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2AB2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Коррупция всё более прочно внедряется в государственные органы, система коррупционных связей, основанная на взаимной протекции, обмене услугами и подкупе подрывает правовые устои Российской Федерации и дискредитирует её государственный аппарат.</w:t>
      </w:r>
    </w:p>
    <w:p w:rsidR="00672AB2" w:rsidRPr="00672AB2" w:rsidRDefault="00672AB2" w:rsidP="00C164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2AB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Подрыв авторитета государственной власти, в том числе правоохранительных органов, резко снижает эффективность их деятельности.</w:t>
      </w:r>
    </w:p>
    <w:p w:rsidR="00672AB2" w:rsidRPr="00672AB2" w:rsidRDefault="00672AB2" w:rsidP="00C164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2AB2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 нам хочется рассказать читателям о понятии взяточничества и о том, как бороться с ним.</w:t>
      </w:r>
    </w:p>
    <w:p w:rsidR="00672AB2" w:rsidRPr="00672AB2" w:rsidRDefault="00672AB2" w:rsidP="00C164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2AB2">
        <w:rPr>
          <w:rFonts w:ascii="Times New Roman" w:eastAsia="Times New Roman" w:hAnsi="Times New Roman" w:cs="Times New Roman"/>
          <w:sz w:val="28"/>
          <w:szCs w:val="28"/>
          <w:lang w:eastAsia="ru-RU"/>
        </w:rPr>
        <w:t>Уголовный кодекс Российской Федерации разграничивает взяточничество на получение взятки (ст. 290 УК РФ) и дачу взятки (ст. 291 УК РФ).</w:t>
      </w:r>
    </w:p>
    <w:p w:rsidR="00672AB2" w:rsidRPr="00672AB2" w:rsidRDefault="00672AB2" w:rsidP="00C164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2AB2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две стороны одной медали: взяточничество преступление особого рода, и оно</w:t>
      </w:r>
      <w:r w:rsidRPr="00672A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672AB2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может быть совершено одним лицом, а требует взаимодействия по крайней мере двух – того, кто получает взятку (взяткополучатель) и того, кто её дает (взяткодатель).</w:t>
      </w:r>
    </w:p>
    <w:p w:rsidR="00672AB2" w:rsidRPr="00672AB2" w:rsidRDefault="00672AB2" w:rsidP="00C164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2AB2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Субъектом получения взятки являются должностные лица - лица, постоянно, временно или по специальному полномочию осуществляющие функции представителя власти (например, работники правоохранительных органов, депутаты) либо выполняющие организационно-распорядительные (например, руководитель учреждения, организации), административно-хозяйственные функции (например, руководитель финансовой службы, службы материально-технического обеспечения) в государственных органах, органах местного самоуправления, государственных и муниципальных учреждениях, а также в Вооруженных Силах Российской Федерации, других войсках и воинских формированиях Российской Федерации.</w:t>
      </w:r>
    </w:p>
    <w:p w:rsidR="00672AB2" w:rsidRPr="00672AB2" w:rsidRDefault="00F03D76" w:rsidP="00C164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Специальным субъектом </w:t>
      </w:r>
      <w:bookmarkStart w:id="0" w:name="_GoBack"/>
      <w:bookmarkEnd w:id="0"/>
      <w:r w:rsidR="00672AB2" w:rsidRPr="00672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данного преступления являются лица, занимающие должности, устанавливаемые Конституцией Российской Федерации, федеральными </w:t>
      </w:r>
      <w:r w:rsidR="00672AB2" w:rsidRPr="00672AB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конституционными законами и федеральными законами, конституциями или уставами субъектов Российской Федерации для непосредственного исполнения полномочий органов власти (губернаторы, главы органов местного самоуправления).</w:t>
      </w:r>
    </w:p>
    <w:p w:rsidR="00672AB2" w:rsidRPr="00672AB2" w:rsidRDefault="00672AB2" w:rsidP="00C164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2AB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совершении взяточничества нередко участвуют посредники, которые способствуют совершению преступления (ведут переговоры, передают или пол</w:t>
      </w:r>
      <w:r w:rsidR="00C164D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учают взятки</w:t>
      </w:r>
      <w:proofErr w:type="gramStart"/>
      <w:r w:rsidR="00C164D9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  <w:r w:rsidR="00C164D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72AB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Получение</w:t>
      </w:r>
      <w:proofErr w:type="gramEnd"/>
      <w:r w:rsidRPr="00672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взятки заключается в приобретении должностным лицом имущества или выгод имущественного характера за законные или незаконные действия (бездействия) в пользу дающего.</w:t>
      </w:r>
    </w:p>
    <w:p w:rsidR="00672AB2" w:rsidRPr="00672AB2" w:rsidRDefault="00672AB2" w:rsidP="00C164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2AB2">
        <w:rPr>
          <w:rFonts w:ascii="Times New Roman" w:eastAsia="Times New Roman" w:hAnsi="Times New Roman" w:cs="Times New Roman"/>
          <w:sz w:val="28"/>
          <w:szCs w:val="28"/>
          <w:lang w:eastAsia="ru-RU"/>
        </w:rPr>
        <w:t>Дача взятки – начальный этап взяточничества. Она как бы провоцирует должностное лицо, создаёт для него нездоровый соблазн обогащения незаконными средствами с нарушением своего служебного долга.</w:t>
      </w:r>
    </w:p>
    <w:p w:rsidR="00FA7C67" w:rsidRDefault="00672AB2" w:rsidP="00FA7C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2AB2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имело место вымогательство взятки со стороны должностного лица или если лицо, дающее взятку, добровольно сообщило органу, имеющему право возбудить уголовное дело, о даче взятки, то лицо, давшее взятку, освобождается от уголовной ответственности. Не может признаваться добровольным сообщение, сделанное в связи с тем, что о даче взятки стало известно органам власти.</w:t>
      </w:r>
    </w:p>
    <w:p w:rsidR="00FA7C67" w:rsidRDefault="00FA7C67" w:rsidP="00FA7C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2AB2" w:rsidRPr="00672AB2" w:rsidRDefault="00672AB2" w:rsidP="00FA7C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72AB2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2. Взяткой могут быть</w:t>
      </w:r>
    </w:p>
    <w:p w:rsidR="00672AB2" w:rsidRPr="00672AB2" w:rsidRDefault="00672AB2" w:rsidP="00C164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2AB2">
        <w:rPr>
          <w:rFonts w:ascii="Times New Roman" w:eastAsia="Times New Roman" w:hAnsi="Times New Roman" w:cs="Times New Roman"/>
          <w:sz w:val="28"/>
          <w:szCs w:val="28"/>
          <w:lang w:eastAsia="ru-RU"/>
        </w:rPr>
        <w:t>Имущество: деньги, ценные бумаги, изделия из драгоценных металлов и камней, автомашины, продукты питания, бытовые приборы, квартиры, загородные дома, гаражи, земельные участки и т.д.;</w:t>
      </w:r>
    </w:p>
    <w:p w:rsidR="00672AB2" w:rsidRPr="00672AB2" w:rsidRDefault="00672AB2" w:rsidP="00C164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2AB2" w:rsidRPr="00672AB2" w:rsidRDefault="00672AB2" w:rsidP="00C164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72AB2" w:rsidRPr="00672AB2" w:rsidRDefault="00672AB2" w:rsidP="00C164D9">
      <w:pPr>
        <w:tabs>
          <w:tab w:val="left" w:pos="721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2AB2" w:rsidRPr="00672AB2" w:rsidRDefault="00672AB2" w:rsidP="00C164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2AB2" w:rsidRPr="00672AB2" w:rsidRDefault="00672AB2" w:rsidP="00C164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79D0" w:rsidRPr="00672AB2" w:rsidRDefault="003D79D0" w:rsidP="00C164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3D79D0" w:rsidRPr="00672AB2" w:rsidSect="000F0B20">
      <w:pgSz w:w="11906" w:h="16838"/>
      <w:pgMar w:top="709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D16"/>
    <w:rsid w:val="000B6D16"/>
    <w:rsid w:val="003D79D0"/>
    <w:rsid w:val="00672AB2"/>
    <w:rsid w:val="00C164D9"/>
    <w:rsid w:val="00F03D76"/>
    <w:rsid w:val="00FA7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F1B9C2-1A30-4A24-A199-7DDC13F0E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3D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03D7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608</Words>
  <Characters>3468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4068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3</cp:revision>
  <cp:lastPrinted>2021-07-17T11:42:00Z</cp:lastPrinted>
  <dcterms:created xsi:type="dcterms:W3CDTF">2021-07-17T11:35:00Z</dcterms:created>
  <dcterms:modified xsi:type="dcterms:W3CDTF">2021-07-17T11:42:00Z</dcterms:modified>
</cp:coreProperties>
</file>